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BACDD" w14:textId="77777777" w:rsidR="00880765" w:rsidRDefault="00880765">
      <w:pPr>
        <w:widowControl w:val="0"/>
        <w:pBdr>
          <w:top w:val="nil"/>
          <w:left w:val="nil"/>
          <w:bottom w:val="nil"/>
          <w:right w:val="nil"/>
          <w:between w:val="nil"/>
        </w:pBdr>
        <w:spacing w:line="276" w:lineRule="auto"/>
        <w:rPr>
          <w:rFonts w:ascii="Arial" w:eastAsia="Arial" w:hAnsi="Arial" w:cs="Arial"/>
          <w:color w:val="000000"/>
        </w:rPr>
      </w:pPr>
    </w:p>
    <w:tbl>
      <w:tblPr>
        <w:tblStyle w:val="a"/>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4253"/>
        <w:gridCol w:w="3969"/>
      </w:tblGrid>
      <w:tr w:rsidR="00880765" w14:paraId="2A8FCA17" w14:textId="77777777" w:rsidTr="00B93BE8">
        <w:trPr>
          <w:trHeight w:val="1407"/>
        </w:trPr>
        <w:tc>
          <w:tcPr>
            <w:tcW w:w="2552" w:type="dxa"/>
            <w:vAlign w:val="center"/>
          </w:tcPr>
          <w:p w14:paraId="55D3A128" w14:textId="77777777" w:rsidR="00880765" w:rsidRDefault="00614C7C" w:rsidP="00B93BE8">
            <w:pPr>
              <w:pBdr>
                <w:top w:val="nil"/>
                <w:left w:val="nil"/>
                <w:bottom w:val="nil"/>
                <w:right w:val="nil"/>
                <w:between w:val="nil"/>
              </w:pBdr>
              <w:ind w:left="209" w:hanging="209"/>
              <w:jc w:val="center"/>
              <w:rPr>
                <w:rFonts w:ascii="Times New Roman" w:eastAsia="Times New Roman" w:hAnsi="Times New Roman" w:cs="Times New Roman"/>
                <w:color w:val="000000"/>
                <w:sz w:val="20"/>
                <w:szCs w:val="20"/>
              </w:rPr>
            </w:pPr>
            <w:bookmarkStart w:id="0" w:name="_heading=h.gjdgxs" w:colFirst="0" w:colLast="0"/>
            <w:bookmarkEnd w:id="0"/>
            <w:r>
              <w:rPr>
                <w:rFonts w:ascii="Arial" w:eastAsia="Arial" w:hAnsi="Arial" w:cs="Arial"/>
                <w:noProof/>
                <w:color w:val="000000"/>
                <w:sz w:val="20"/>
                <w:szCs w:val="20"/>
              </w:rPr>
              <w:drawing>
                <wp:inline distT="0" distB="0" distL="0" distR="0" wp14:anchorId="73BFBE98" wp14:editId="5C95A02F">
                  <wp:extent cx="1190625" cy="952500"/>
                  <wp:effectExtent l="0" t="0" r="9525" b="0"/>
                  <wp:docPr id="3" name="image1.jpg" descr="pO0AQBlp_400x400"/>
                  <wp:cNvGraphicFramePr/>
                  <a:graphic xmlns:a="http://schemas.openxmlformats.org/drawingml/2006/main">
                    <a:graphicData uri="http://schemas.openxmlformats.org/drawingml/2006/picture">
                      <pic:pic xmlns:pic="http://schemas.openxmlformats.org/drawingml/2006/picture">
                        <pic:nvPicPr>
                          <pic:cNvPr id="0" name="image1.jpg" descr="pO0AQBlp_400x400"/>
                          <pic:cNvPicPr preferRelativeResize="0"/>
                        </pic:nvPicPr>
                        <pic:blipFill>
                          <a:blip r:embed="rId8"/>
                          <a:srcRect/>
                          <a:stretch>
                            <a:fillRect/>
                          </a:stretch>
                        </pic:blipFill>
                        <pic:spPr>
                          <a:xfrm>
                            <a:off x="0" y="0"/>
                            <a:ext cx="1199910" cy="959928"/>
                          </a:xfrm>
                          <a:prstGeom prst="rect">
                            <a:avLst/>
                          </a:prstGeom>
                          <a:ln/>
                        </pic:spPr>
                      </pic:pic>
                    </a:graphicData>
                  </a:graphic>
                </wp:inline>
              </w:drawing>
            </w:r>
          </w:p>
        </w:tc>
        <w:tc>
          <w:tcPr>
            <w:tcW w:w="8222" w:type="dxa"/>
            <w:gridSpan w:val="2"/>
            <w:vAlign w:val="center"/>
          </w:tcPr>
          <w:p w14:paraId="7F575A8F" w14:textId="77777777" w:rsidR="00B93BE8" w:rsidRDefault="00B93BE8">
            <w:pPr>
              <w:tabs>
                <w:tab w:val="left" w:pos="2835"/>
                <w:tab w:val="left" w:pos="3544"/>
                <w:tab w:val="left" w:pos="5263"/>
                <w:tab w:val="left" w:pos="7413"/>
                <w:tab w:val="left" w:pos="7656"/>
              </w:tabs>
              <w:jc w:val="center"/>
              <w:rPr>
                <w:b/>
                <w:sz w:val="24"/>
                <w:szCs w:val="24"/>
              </w:rPr>
            </w:pPr>
          </w:p>
          <w:p w14:paraId="553A1151" w14:textId="77777777" w:rsidR="00B93BE8" w:rsidRDefault="00B93BE8">
            <w:pPr>
              <w:tabs>
                <w:tab w:val="left" w:pos="2835"/>
                <w:tab w:val="left" w:pos="3544"/>
                <w:tab w:val="left" w:pos="5263"/>
                <w:tab w:val="left" w:pos="7413"/>
                <w:tab w:val="left" w:pos="7656"/>
              </w:tabs>
              <w:jc w:val="center"/>
              <w:rPr>
                <w:b/>
                <w:sz w:val="24"/>
                <w:szCs w:val="24"/>
              </w:rPr>
            </w:pPr>
          </w:p>
          <w:p w14:paraId="32DA5393" w14:textId="77777777" w:rsidR="00880765" w:rsidRDefault="00614C7C">
            <w:pPr>
              <w:tabs>
                <w:tab w:val="left" w:pos="2835"/>
                <w:tab w:val="left" w:pos="3544"/>
                <w:tab w:val="left" w:pos="5263"/>
                <w:tab w:val="left" w:pos="7413"/>
                <w:tab w:val="left" w:pos="7656"/>
              </w:tabs>
              <w:jc w:val="center"/>
              <w:rPr>
                <w:b/>
                <w:sz w:val="24"/>
                <w:szCs w:val="24"/>
              </w:rPr>
            </w:pPr>
            <w:r>
              <w:rPr>
                <w:b/>
                <w:sz w:val="24"/>
                <w:szCs w:val="24"/>
              </w:rPr>
              <w:t>DERS PROGRAM KOORDİNATÖRÜ GÖREV TANIMI</w:t>
            </w:r>
          </w:p>
          <w:p w14:paraId="7CC4F249" w14:textId="77777777" w:rsidR="00880765" w:rsidRDefault="00880765">
            <w:pPr>
              <w:tabs>
                <w:tab w:val="left" w:pos="2835"/>
                <w:tab w:val="left" w:pos="3544"/>
                <w:tab w:val="left" w:pos="5263"/>
                <w:tab w:val="left" w:pos="7413"/>
                <w:tab w:val="left" w:pos="7656"/>
              </w:tabs>
            </w:pPr>
          </w:p>
        </w:tc>
      </w:tr>
      <w:tr w:rsidR="00880765" w14:paraId="1270E618" w14:textId="77777777" w:rsidTr="00B93BE8">
        <w:trPr>
          <w:trHeight w:val="309"/>
        </w:trPr>
        <w:tc>
          <w:tcPr>
            <w:tcW w:w="2552" w:type="dxa"/>
            <w:vAlign w:val="center"/>
          </w:tcPr>
          <w:p w14:paraId="694899A9" w14:textId="77777777" w:rsidR="00880765" w:rsidRDefault="00614C7C">
            <w:pPr>
              <w:tabs>
                <w:tab w:val="left" w:pos="2835"/>
                <w:tab w:val="left" w:pos="3544"/>
                <w:tab w:val="left" w:pos="5263"/>
                <w:tab w:val="left" w:pos="7413"/>
                <w:tab w:val="left" w:pos="7656"/>
              </w:tabs>
              <w:rPr>
                <w:b/>
              </w:rPr>
            </w:pPr>
            <w:r>
              <w:rPr>
                <w:b/>
              </w:rPr>
              <w:t>BÖLÜM</w:t>
            </w:r>
          </w:p>
        </w:tc>
        <w:tc>
          <w:tcPr>
            <w:tcW w:w="8222" w:type="dxa"/>
            <w:gridSpan w:val="2"/>
            <w:vAlign w:val="center"/>
          </w:tcPr>
          <w:p w14:paraId="213BE946" w14:textId="1ED3B61B" w:rsidR="00880765" w:rsidRDefault="00FF4CA1" w:rsidP="00B93BE8">
            <w:pPr>
              <w:tabs>
                <w:tab w:val="left" w:pos="2835"/>
                <w:tab w:val="left" w:pos="3544"/>
                <w:tab w:val="left" w:pos="5263"/>
                <w:tab w:val="left" w:pos="7413"/>
                <w:tab w:val="left" w:pos="7656"/>
              </w:tabs>
            </w:pPr>
            <w:r>
              <w:t>FAKÜLTE</w:t>
            </w:r>
            <w:r w:rsidR="00B93BE8">
              <w:t>LER</w:t>
            </w:r>
          </w:p>
        </w:tc>
      </w:tr>
      <w:tr w:rsidR="00880765" w14:paraId="501A54EE" w14:textId="77777777" w:rsidTr="00B93BE8">
        <w:trPr>
          <w:trHeight w:val="285"/>
        </w:trPr>
        <w:tc>
          <w:tcPr>
            <w:tcW w:w="2552" w:type="dxa"/>
            <w:vAlign w:val="center"/>
          </w:tcPr>
          <w:p w14:paraId="1037DB06" w14:textId="77777777" w:rsidR="00880765" w:rsidRDefault="00614C7C">
            <w:pPr>
              <w:tabs>
                <w:tab w:val="left" w:pos="2835"/>
                <w:tab w:val="left" w:pos="3544"/>
                <w:tab w:val="left" w:pos="5263"/>
                <w:tab w:val="left" w:pos="7413"/>
                <w:tab w:val="left" w:pos="7656"/>
              </w:tabs>
              <w:rPr>
                <w:b/>
              </w:rPr>
            </w:pPr>
            <w:r>
              <w:rPr>
                <w:b/>
              </w:rPr>
              <w:t>ÜNVANI</w:t>
            </w:r>
          </w:p>
        </w:tc>
        <w:tc>
          <w:tcPr>
            <w:tcW w:w="8222" w:type="dxa"/>
            <w:gridSpan w:val="2"/>
            <w:vAlign w:val="center"/>
          </w:tcPr>
          <w:p w14:paraId="49DA206A" w14:textId="77777777" w:rsidR="00880765" w:rsidRDefault="00614C7C">
            <w:pPr>
              <w:tabs>
                <w:tab w:val="left" w:pos="2835"/>
                <w:tab w:val="left" w:pos="3544"/>
                <w:tab w:val="left" w:pos="5263"/>
                <w:tab w:val="left" w:pos="7413"/>
                <w:tab w:val="left" w:pos="7656"/>
              </w:tabs>
            </w:pPr>
            <w:r>
              <w:t>Koordinatör</w:t>
            </w:r>
          </w:p>
        </w:tc>
      </w:tr>
      <w:tr w:rsidR="00880765" w14:paraId="01AE8D45" w14:textId="77777777" w:rsidTr="00B93BE8">
        <w:trPr>
          <w:trHeight w:val="261"/>
        </w:trPr>
        <w:tc>
          <w:tcPr>
            <w:tcW w:w="2552" w:type="dxa"/>
            <w:vAlign w:val="center"/>
          </w:tcPr>
          <w:p w14:paraId="1D3900CF" w14:textId="77777777" w:rsidR="00880765" w:rsidRDefault="00614C7C">
            <w:pPr>
              <w:tabs>
                <w:tab w:val="left" w:pos="2835"/>
                <w:tab w:val="left" w:pos="3544"/>
                <w:tab w:val="left" w:pos="5263"/>
                <w:tab w:val="left" w:pos="7413"/>
                <w:tab w:val="left" w:pos="7656"/>
              </w:tabs>
              <w:rPr>
                <w:b/>
              </w:rPr>
            </w:pPr>
            <w:r>
              <w:rPr>
                <w:b/>
              </w:rPr>
              <w:t>BAĞLI OLDUĞU YÖNETİCİ</w:t>
            </w:r>
          </w:p>
        </w:tc>
        <w:tc>
          <w:tcPr>
            <w:tcW w:w="8222" w:type="dxa"/>
            <w:gridSpan w:val="2"/>
            <w:vAlign w:val="center"/>
          </w:tcPr>
          <w:p w14:paraId="2EE0D094" w14:textId="77777777" w:rsidR="00880765" w:rsidRDefault="00614C7C">
            <w:pPr>
              <w:tabs>
                <w:tab w:val="left" w:pos="2835"/>
                <w:tab w:val="left" w:pos="3544"/>
                <w:tab w:val="left" w:pos="5263"/>
                <w:tab w:val="left" w:pos="7413"/>
                <w:tab w:val="left" w:pos="7656"/>
              </w:tabs>
            </w:pPr>
            <w:r>
              <w:t>Dekan</w:t>
            </w:r>
          </w:p>
        </w:tc>
      </w:tr>
      <w:tr w:rsidR="00880765" w14:paraId="36A524A6" w14:textId="77777777" w:rsidTr="00B93BE8">
        <w:trPr>
          <w:trHeight w:val="279"/>
        </w:trPr>
        <w:tc>
          <w:tcPr>
            <w:tcW w:w="2552" w:type="dxa"/>
            <w:vAlign w:val="center"/>
          </w:tcPr>
          <w:p w14:paraId="206E38D4" w14:textId="77777777" w:rsidR="00880765" w:rsidRDefault="00614C7C">
            <w:pPr>
              <w:tabs>
                <w:tab w:val="left" w:pos="2835"/>
                <w:tab w:val="left" w:pos="3544"/>
                <w:tab w:val="left" w:pos="5263"/>
                <w:tab w:val="left" w:pos="7413"/>
                <w:tab w:val="left" w:pos="7656"/>
              </w:tabs>
              <w:rPr>
                <w:b/>
              </w:rPr>
            </w:pPr>
            <w:r>
              <w:rPr>
                <w:b/>
              </w:rPr>
              <w:t>KENDİSİNE BAĞLI BİRİM</w:t>
            </w:r>
          </w:p>
        </w:tc>
        <w:tc>
          <w:tcPr>
            <w:tcW w:w="8222" w:type="dxa"/>
            <w:gridSpan w:val="2"/>
            <w:vAlign w:val="center"/>
          </w:tcPr>
          <w:p w14:paraId="3F86EFAA" w14:textId="5F63094C" w:rsidR="00880765" w:rsidRDefault="00614C7C" w:rsidP="00B93BE8">
            <w:pPr>
              <w:tabs>
                <w:tab w:val="left" w:pos="2835"/>
                <w:tab w:val="left" w:pos="3544"/>
                <w:tab w:val="left" w:pos="5263"/>
                <w:tab w:val="left" w:pos="7413"/>
                <w:tab w:val="left" w:pos="7656"/>
              </w:tabs>
            </w:pPr>
            <w:r>
              <w:t xml:space="preserve">Ders </w:t>
            </w:r>
            <w:r w:rsidR="00B93BE8">
              <w:t>P</w:t>
            </w:r>
            <w:r>
              <w:t xml:space="preserve">rogram </w:t>
            </w:r>
            <w:r w:rsidR="00B93BE8">
              <w:t>K</w:t>
            </w:r>
            <w:r>
              <w:t>oordinatörlüğü</w:t>
            </w:r>
          </w:p>
        </w:tc>
      </w:tr>
      <w:tr w:rsidR="00880765" w14:paraId="13E95F65" w14:textId="77777777" w:rsidTr="00B93BE8">
        <w:trPr>
          <w:trHeight w:val="408"/>
        </w:trPr>
        <w:tc>
          <w:tcPr>
            <w:tcW w:w="2552" w:type="dxa"/>
            <w:vAlign w:val="center"/>
          </w:tcPr>
          <w:p w14:paraId="787BD09D" w14:textId="1C31D453" w:rsidR="00880765" w:rsidRDefault="00B93BE8">
            <w:pPr>
              <w:tabs>
                <w:tab w:val="left" w:pos="2835"/>
                <w:tab w:val="left" w:pos="3544"/>
                <w:tab w:val="left" w:pos="5263"/>
                <w:tab w:val="left" w:pos="7413"/>
                <w:tab w:val="left" w:pos="7656"/>
              </w:tabs>
              <w:rPr>
                <w:b/>
              </w:rPr>
            </w:pPr>
            <w:r>
              <w:rPr>
                <w:b/>
              </w:rPr>
              <w:t>VEKÂLET</w:t>
            </w:r>
            <w:r w:rsidR="00614C7C">
              <w:rPr>
                <w:b/>
              </w:rPr>
              <w:t xml:space="preserve"> EDEN ÜNVAN</w:t>
            </w:r>
          </w:p>
        </w:tc>
        <w:tc>
          <w:tcPr>
            <w:tcW w:w="8222" w:type="dxa"/>
            <w:gridSpan w:val="2"/>
            <w:vAlign w:val="center"/>
          </w:tcPr>
          <w:p w14:paraId="40FF0ED9" w14:textId="7EB261BB" w:rsidR="00880765" w:rsidRDefault="00614C7C" w:rsidP="00B93BE8">
            <w:pPr>
              <w:tabs>
                <w:tab w:val="left" w:pos="2835"/>
                <w:tab w:val="left" w:pos="3544"/>
                <w:tab w:val="left" w:pos="5263"/>
                <w:tab w:val="left" w:pos="7413"/>
                <w:tab w:val="left" w:pos="7656"/>
              </w:tabs>
            </w:pPr>
            <w:r>
              <w:t xml:space="preserve">Ders </w:t>
            </w:r>
            <w:r w:rsidR="00B93BE8">
              <w:t>P</w:t>
            </w:r>
            <w:r>
              <w:t xml:space="preserve">rogram </w:t>
            </w:r>
            <w:r w:rsidR="00B93BE8">
              <w:t>K</w:t>
            </w:r>
            <w:r>
              <w:t>oordinatö</w:t>
            </w:r>
            <w:r w:rsidR="00316391">
              <w:t>rlü</w:t>
            </w:r>
            <w:r w:rsidR="004C7AED">
              <w:t xml:space="preserve">ğü </w:t>
            </w:r>
            <w:r w:rsidR="00B93BE8">
              <w:t>Diğer S</w:t>
            </w:r>
            <w:r w:rsidR="008D5182">
              <w:t>orumluları</w:t>
            </w:r>
          </w:p>
        </w:tc>
      </w:tr>
      <w:tr w:rsidR="00880765" w14:paraId="5377BBD7" w14:textId="77777777" w:rsidTr="00B93BE8">
        <w:trPr>
          <w:trHeight w:val="274"/>
        </w:trPr>
        <w:tc>
          <w:tcPr>
            <w:tcW w:w="2552" w:type="dxa"/>
          </w:tcPr>
          <w:p w14:paraId="7AFD60E2" w14:textId="77777777" w:rsidR="00880765" w:rsidRDefault="00614C7C">
            <w:pPr>
              <w:tabs>
                <w:tab w:val="left" w:pos="2835"/>
                <w:tab w:val="left" w:pos="3544"/>
                <w:tab w:val="left" w:pos="5263"/>
                <w:tab w:val="left" w:pos="7413"/>
                <w:tab w:val="left" w:pos="7656"/>
              </w:tabs>
              <w:rPr>
                <w:b/>
              </w:rPr>
            </w:pPr>
            <w:r>
              <w:rPr>
                <w:b/>
              </w:rPr>
              <w:t>GÖREV VE SORUMLULUKLAR:</w:t>
            </w:r>
          </w:p>
          <w:p w14:paraId="657AAAF8" w14:textId="77777777" w:rsidR="00880765" w:rsidRDefault="00880765">
            <w:pPr>
              <w:tabs>
                <w:tab w:val="left" w:pos="2835"/>
                <w:tab w:val="left" w:pos="3544"/>
                <w:tab w:val="left" w:pos="5263"/>
                <w:tab w:val="left" w:pos="7413"/>
                <w:tab w:val="left" w:pos="7656"/>
              </w:tabs>
              <w:rPr>
                <w:b/>
                <w:sz w:val="18"/>
                <w:szCs w:val="18"/>
              </w:rPr>
            </w:pPr>
          </w:p>
        </w:tc>
        <w:tc>
          <w:tcPr>
            <w:tcW w:w="8222" w:type="dxa"/>
            <w:gridSpan w:val="2"/>
          </w:tcPr>
          <w:p w14:paraId="2DFDE973" w14:textId="31B16263" w:rsidR="00880765" w:rsidRPr="004C7AED" w:rsidRDefault="00614C7C" w:rsidP="003069B2">
            <w:pPr>
              <w:numPr>
                <w:ilvl w:val="0"/>
                <w:numId w:val="1"/>
              </w:numPr>
              <w:pBdr>
                <w:top w:val="nil"/>
                <w:left w:val="nil"/>
                <w:bottom w:val="nil"/>
                <w:right w:val="nil"/>
                <w:between w:val="nil"/>
              </w:pBdr>
              <w:spacing w:line="276" w:lineRule="auto"/>
              <w:jc w:val="both"/>
              <w:rPr>
                <w:color w:val="000000"/>
              </w:rPr>
            </w:pPr>
            <w:r>
              <w:rPr>
                <w:color w:val="000000"/>
              </w:rPr>
              <w:t>Her yarıyıl başında bölüm başkanlarıyla koordineli şekilde haftalık ders programlarını ilgili öğretim elemanlarının görüş ve önerilerini dikkate alarak</w:t>
            </w:r>
            <w:r w:rsidR="00750557">
              <w:rPr>
                <w:color w:val="000000"/>
              </w:rPr>
              <w:t xml:space="preserve"> hazırlayıp</w:t>
            </w:r>
            <w:r>
              <w:rPr>
                <w:color w:val="000000"/>
              </w:rPr>
              <w:t xml:space="preserve"> dekanlığa sunmak,</w:t>
            </w:r>
          </w:p>
          <w:p w14:paraId="7D183DD0" w14:textId="2535F44E" w:rsidR="004C7AED" w:rsidRPr="004C7AED" w:rsidRDefault="004C7AED" w:rsidP="003069B2">
            <w:pPr>
              <w:numPr>
                <w:ilvl w:val="0"/>
                <w:numId w:val="1"/>
              </w:numPr>
              <w:pBdr>
                <w:top w:val="nil"/>
                <w:left w:val="nil"/>
                <w:bottom w:val="nil"/>
                <w:right w:val="nil"/>
                <w:between w:val="nil"/>
              </w:pBdr>
              <w:spacing w:line="276" w:lineRule="auto"/>
              <w:jc w:val="both"/>
              <w:rPr>
                <w:color w:val="000000"/>
              </w:rPr>
            </w:pPr>
            <w:r w:rsidRPr="004C7AED">
              <w:rPr>
                <w:color w:val="000000"/>
              </w:rPr>
              <w:t>Bölüm başkanı ile beraber eğitim planında yer alan her ders için görevlendirilecek öğretim elemanlarının belirlenmesi</w:t>
            </w:r>
          </w:p>
          <w:p w14:paraId="53E778B3" w14:textId="1FFE6426" w:rsidR="00880765" w:rsidRPr="00C11AF7" w:rsidRDefault="00614C7C" w:rsidP="003069B2">
            <w:pPr>
              <w:numPr>
                <w:ilvl w:val="0"/>
                <w:numId w:val="1"/>
              </w:numPr>
              <w:spacing w:line="276" w:lineRule="auto"/>
              <w:jc w:val="both"/>
              <w:rPr>
                <w:rFonts w:ascii="Times New Roman" w:eastAsia="Times New Roman" w:hAnsi="Times New Roman" w:cs="Times New Roman"/>
                <w:sz w:val="24"/>
                <w:szCs w:val="24"/>
              </w:rPr>
            </w:pPr>
            <w:r>
              <w:t>Ders programı hazırlama sürecini bölüm sorumlusu öğretim elemanları</w:t>
            </w:r>
            <w:r w:rsidR="008E1BFA">
              <w:t xml:space="preserve"> ve öğrenci temsilcileri</w:t>
            </w:r>
            <w:r>
              <w:t xml:space="preserve"> ile koordineli çalışarak yönetmek, yönlendirmek ve hazırlanan programın Bölüm başkanları tarafından onaylanması öncesi son kez gözden geçirme</w:t>
            </w:r>
            <w:r w:rsidR="00D52278">
              <w:t>k,</w:t>
            </w:r>
          </w:p>
          <w:p w14:paraId="0C55DD88" w14:textId="49952181" w:rsidR="00452278" w:rsidRPr="00452278" w:rsidRDefault="00614C7C" w:rsidP="003069B2">
            <w:pPr>
              <w:numPr>
                <w:ilvl w:val="0"/>
                <w:numId w:val="1"/>
              </w:numPr>
              <w:spacing w:line="276" w:lineRule="auto"/>
              <w:jc w:val="both"/>
              <w:rPr>
                <w:rFonts w:ascii="Times New Roman" w:eastAsia="Times New Roman" w:hAnsi="Times New Roman" w:cs="Times New Roman"/>
                <w:sz w:val="24"/>
                <w:szCs w:val="24"/>
              </w:rPr>
            </w:pPr>
            <w:r w:rsidRPr="00452278">
              <w:t>Müfredat</w:t>
            </w:r>
            <w:r w:rsidR="005B7704" w:rsidRPr="00452278">
              <w:t xml:space="preserve"> </w:t>
            </w:r>
            <w:r w:rsidRPr="00452278">
              <w:t>değişikli</w:t>
            </w:r>
            <w:r w:rsidR="00452278" w:rsidRPr="00452278">
              <w:t>ği için öğretim elemanlarından görüş alıp bölüm başkanlığına sunmak</w:t>
            </w:r>
            <w:r w:rsidR="00452278">
              <w:t>,</w:t>
            </w:r>
          </w:p>
          <w:p w14:paraId="701F5ECF" w14:textId="58E0EF62" w:rsidR="00880765" w:rsidRDefault="00614C7C" w:rsidP="003069B2">
            <w:pPr>
              <w:numPr>
                <w:ilvl w:val="0"/>
                <w:numId w:val="1"/>
              </w:numPr>
              <w:spacing w:line="276" w:lineRule="auto"/>
              <w:jc w:val="both"/>
              <w:rPr>
                <w:rFonts w:ascii="Times New Roman" w:eastAsia="Times New Roman" w:hAnsi="Times New Roman" w:cs="Times New Roman"/>
                <w:sz w:val="24"/>
                <w:szCs w:val="24"/>
              </w:rPr>
            </w:pPr>
            <w:r>
              <w:t>Ders kaynaklarının (zaman</w:t>
            </w:r>
            <w:r w:rsidR="005B7704">
              <w:t xml:space="preserve"> ve </w:t>
            </w:r>
            <w:r w:rsidR="00B93BE8">
              <w:t>mekân</w:t>
            </w:r>
            <w:r>
              <w:t>) temini, tahsisi ve kullanımını sağlamak</w:t>
            </w:r>
            <w:r w:rsidR="005B7704">
              <w:t>,</w:t>
            </w:r>
          </w:p>
          <w:p w14:paraId="4C8BC7A6" w14:textId="50E14CBE" w:rsidR="00880765" w:rsidRPr="008E1BFA" w:rsidRDefault="00614C7C" w:rsidP="003069B2">
            <w:pPr>
              <w:numPr>
                <w:ilvl w:val="0"/>
                <w:numId w:val="1"/>
              </w:numPr>
              <w:spacing w:line="276" w:lineRule="auto"/>
              <w:jc w:val="both"/>
              <w:rPr>
                <w:rFonts w:ascii="Times New Roman" w:eastAsia="Times New Roman" w:hAnsi="Times New Roman" w:cs="Times New Roman"/>
                <w:sz w:val="24"/>
                <w:szCs w:val="24"/>
              </w:rPr>
            </w:pPr>
            <w:r>
              <w:t>Üniversite, Fakülte, Bölüm birim kalite hedeflerine ulaşılması için üzerine düşen çalışmaları yapmak</w:t>
            </w:r>
            <w:r w:rsidR="005B7704">
              <w:t>,</w:t>
            </w:r>
          </w:p>
          <w:p w14:paraId="5CF00C5F" w14:textId="26479080" w:rsidR="008E1BFA" w:rsidRPr="00724757" w:rsidRDefault="008E1BFA" w:rsidP="003069B2">
            <w:pPr>
              <w:numPr>
                <w:ilvl w:val="0"/>
                <w:numId w:val="1"/>
              </w:numPr>
              <w:spacing w:line="276" w:lineRule="auto"/>
              <w:jc w:val="both"/>
              <w:rPr>
                <w:rFonts w:ascii="Times New Roman" w:eastAsia="Times New Roman" w:hAnsi="Times New Roman" w:cs="Times New Roman"/>
                <w:sz w:val="24"/>
                <w:szCs w:val="24"/>
              </w:rPr>
            </w:pPr>
            <w:r>
              <w:t>Her yarıyıl sonunda bütünleme sınavlarından sonraki hafta (18. veya 19.hafta) koordinatörlük raporunu dekanlık ve kalite koordinatörlüğüne teslim etmek</w:t>
            </w:r>
          </w:p>
          <w:p w14:paraId="446A80F2" w14:textId="77777777" w:rsidR="003069B2" w:rsidRPr="006413C3" w:rsidRDefault="003069B2" w:rsidP="003069B2">
            <w:pPr>
              <w:numPr>
                <w:ilvl w:val="0"/>
                <w:numId w:val="1"/>
              </w:numPr>
              <w:pBdr>
                <w:top w:val="nil"/>
                <w:left w:val="nil"/>
                <w:bottom w:val="nil"/>
                <w:right w:val="nil"/>
                <w:between w:val="nil"/>
              </w:pBdr>
              <w:spacing w:line="276" w:lineRule="auto"/>
              <w:jc w:val="both"/>
              <w:rPr>
                <w:color w:val="000000"/>
              </w:rPr>
            </w:pPr>
            <w:r w:rsidRPr="006413C3">
              <w:rPr>
                <w:color w:val="000000"/>
              </w:rPr>
              <w:t xml:space="preserve">Güz ve Bahar yarıyıllarında, her dönemde iki kere; dönem planlaması ve dönem kapanışı olmak üzere toplanmak; Koordinatörlük faaliyetlerini akademik takvim başlangıcından önce </w:t>
            </w:r>
            <w:r>
              <w:rPr>
                <w:color w:val="000000"/>
              </w:rPr>
              <w:t xml:space="preserve">planlamak </w:t>
            </w:r>
            <w:r w:rsidRPr="006413C3">
              <w:rPr>
                <w:color w:val="000000"/>
              </w:rPr>
              <w:t>ve</w:t>
            </w:r>
            <w:r>
              <w:rPr>
                <w:color w:val="000000"/>
              </w:rPr>
              <w:t xml:space="preserve"> dönem faaliyetlerini </w:t>
            </w:r>
            <w:r w:rsidRPr="006413C3">
              <w:rPr>
                <w:color w:val="000000"/>
              </w:rPr>
              <w:t xml:space="preserve">dekanlığa </w:t>
            </w:r>
            <w:r>
              <w:rPr>
                <w:color w:val="000000"/>
              </w:rPr>
              <w:t>raporla sunmak</w:t>
            </w:r>
            <w:r w:rsidRPr="006413C3">
              <w:rPr>
                <w:color w:val="000000"/>
              </w:rPr>
              <w:t>,</w:t>
            </w:r>
          </w:p>
          <w:p w14:paraId="44E1AA0B" w14:textId="77777777" w:rsidR="003069B2" w:rsidRPr="006413C3" w:rsidRDefault="003069B2" w:rsidP="003069B2">
            <w:pPr>
              <w:numPr>
                <w:ilvl w:val="0"/>
                <w:numId w:val="1"/>
              </w:numPr>
              <w:pBdr>
                <w:top w:val="nil"/>
                <w:left w:val="nil"/>
                <w:bottom w:val="nil"/>
                <w:right w:val="nil"/>
                <w:between w:val="nil"/>
              </w:pBdr>
              <w:spacing w:line="276" w:lineRule="auto"/>
              <w:jc w:val="both"/>
              <w:rPr>
                <w:color w:val="000000"/>
              </w:rPr>
            </w:pPr>
            <w:r w:rsidRPr="006413C3">
              <w:rPr>
                <w:color w:val="000000"/>
              </w:rPr>
              <w:t>Koordinatörlük sorumlusu, koordinatörlük toplantılarını organize eder ve koordinatörlük raporlarının hazırlanmasını sağlar,</w:t>
            </w:r>
          </w:p>
          <w:p w14:paraId="7E851B5D" w14:textId="062CD15E" w:rsidR="008D5182" w:rsidRPr="008D5182" w:rsidRDefault="008D5182" w:rsidP="003069B2">
            <w:pPr>
              <w:numPr>
                <w:ilvl w:val="0"/>
                <w:numId w:val="1"/>
              </w:numPr>
              <w:autoSpaceDE/>
              <w:spacing w:line="276" w:lineRule="auto"/>
              <w:jc w:val="both"/>
              <w:rPr>
                <w:rFonts w:asciiTheme="minorHAnsi" w:hAnsiTheme="minorHAnsi" w:cs="Microsoft Sans Serif"/>
              </w:rPr>
            </w:pPr>
            <w:r>
              <w:rPr>
                <w:rFonts w:asciiTheme="minorHAnsi" w:hAnsiTheme="minorHAnsi" w:cs="Microsoft Sans Serif"/>
              </w:rPr>
              <w:t>Koordinatörlükteki bölüm sorumluları üzerinde genel yönetim, denetim, işbölümü yapma, çalışma düzeni kurma, yetiştirme, hizmet içi eğitimi sağlama yetkilerine sahiptir. Yetkilerini, Dekanlığa karşı sorumlu olarak genel yönetim ilkelerine ve yönetmelik hükümlerine göre kullanır.</w:t>
            </w:r>
          </w:p>
        </w:tc>
      </w:tr>
      <w:tr w:rsidR="00880765" w14:paraId="2F01DFEB" w14:textId="77777777" w:rsidTr="00B93BE8">
        <w:trPr>
          <w:trHeight w:val="188"/>
        </w:trPr>
        <w:tc>
          <w:tcPr>
            <w:tcW w:w="2552" w:type="dxa"/>
            <w:tcBorders>
              <w:top w:val="single" w:sz="4" w:space="0" w:color="000000"/>
            </w:tcBorders>
            <w:shd w:val="clear" w:color="auto" w:fill="EAEAEA"/>
            <w:vAlign w:val="center"/>
          </w:tcPr>
          <w:p w14:paraId="336E0717" w14:textId="77777777" w:rsidR="00880765" w:rsidRDefault="00614C7C">
            <w:pPr>
              <w:tabs>
                <w:tab w:val="left" w:pos="426"/>
                <w:tab w:val="center" w:pos="4536"/>
                <w:tab w:val="right" w:pos="9072"/>
              </w:tabs>
              <w:rPr>
                <w:b/>
              </w:rPr>
            </w:pPr>
            <w:r>
              <w:rPr>
                <w:b/>
              </w:rPr>
              <w:t>DENEYİM</w:t>
            </w:r>
          </w:p>
        </w:tc>
        <w:tc>
          <w:tcPr>
            <w:tcW w:w="8222" w:type="dxa"/>
            <w:gridSpan w:val="2"/>
            <w:tcBorders>
              <w:top w:val="single" w:sz="4" w:space="0" w:color="000000"/>
            </w:tcBorders>
            <w:vAlign w:val="center"/>
          </w:tcPr>
          <w:p w14:paraId="1F12CAFC" w14:textId="77777777" w:rsidR="00880765" w:rsidRDefault="00614C7C">
            <w:pPr>
              <w:tabs>
                <w:tab w:val="left" w:pos="426"/>
                <w:tab w:val="center" w:pos="4536"/>
                <w:tab w:val="right" w:pos="9072"/>
              </w:tabs>
            </w:pPr>
            <w:r>
              <w:t>1 yıldan Az (  )       1-2 Yıl (  x)            3-5 Yıl  (  )    5 yıldan Fazla ( )</w:t>
            </w:r>
          </w:p>
        </w:tc>
      </w:tr>
      <w:tr w:rsidR="00880765" w14:paraId="54B82C6A" w14:textId="77777777" w:rsidTr="00B93BE8">
        <w:trPr>
          <w:trHeight w:val="400"/>
        </w:trPr>
        <w:tc>
          <w:tcPr>
            <w:tcW w:w="2552" w:type="dxa"/>
            <w:tcBorders>
              <w:top w:val="single" w:sz="4" w:space="0" w:color="000000"/>
              <w:bottom w:val="single" w:sz="4" w:space="0" w:color="000000"/>
            </w:tcBorders>
            <w:shd w:val="clear" w:color="auto" w:fill="EAEAEA"/>
            <w:vAlign w:val="center"/>
          </w:tcPr>
          <w:p w14:paraId="75F800F3" w14:textId="77777777" w:rsidR="00880765" w:rsidRDefault="00614C7C">
            <w:pPr>
              <w:tabs>
                <w:tab w:val="left" w:pos="426"/>
                <w:tab w:val="center" w:pos="4536"/>
                <w:tab w:val="right" w:pos="9072"/>
              </w:tabs>
              <w:rPr>
                <w:b/>
              </w:rPr>
            </w:pPr>
            <w:r>
              <w:rPr>
                <w:b/>
              </w:rPr>
              <w:t>TEMEL NİTELİKLER</w:t>
            </w:r>
          </w:p>
        </w:tc>
        <w:tc>
          <w:tcPr>
            <w:tcW w:w="8222" w:type="dxa"/>
            <w:gridSpan w:val="2"/>
          </w:tcPr>
          <w:p w14:paraId="46496E87" w14:textId="77777777" w:rsidR="00880765" w:rsidRDefault="00614C7C">
            <w:pPr>
              <w:numPr>
                <w:ilvl w:val="0"/>
                <w:numId w:val="2"/>
              </w:numPr>
              <w:pBdr>
                <w:top w:val="nil"/>
                <w:left w:val="nil"/>
                <w:bottom w:val="nil"/>
                <w:right w:val="nil"/>
                <w:between w:val="nil"/>
              </w:pBdr>
              <w:ind w:left="350"/>
              <w:rPr>
                <w:color w:val="000000"/>
              </w:rPr>
            </w:pPr>
            <w:r>
              <w:rPr>
                <w:color w:val="000000"/>
              </w:rPr>
              <w:t>2547 Sayılı Yüksek Öğretim Kanunu’nda belirtilen genel niteliklere sahip olmak,</w:t>
            </w:r>
          </w:p>
          <w:p w14:paraId="0A21FB73" w14:textId="77777777" w:rsidR="00880765" w:rsidRDefault="00614C7C">
            <w:pPr>
              <w:numPr>
                <w:ilvl w:val="0"/>
                <w:numId w:val="2"/>
              </w:numPr>
              <w:pBdr>
                <w:top w:val="nil"/>
                <w:left w:val="nil"/>
                <w:bottom w:val="nil"/>
                <w:right w:val="nil"/>
                <w:between w:val="nil"/>
              </w:pBdr>
              <w:ind w:left="350"/>
              <w:rPr>
                <w:color w:val="000000"/>
              </w:rPr>
            </w:pPr>
            <w:r>
              <w:rPr>
                <w:color w:val="000000"/>
              </w:rPr>
              <w:t>Görevinin gerektirdiği düzeyde iş deneyimine sahip olmak,</w:t>
            </w:r>
          </w:p>
        </w:tc>
      </w:tr>
      <w:tr w:rsidR="00880765" w14:paraId="4052D131" w14:textId="77777777" w:rsidTr="00B93BE8">
        <w:trPr>
          <w:trHeight w:val="478"/>
        </w:trPr>
        <w:tc>
          <w:tcPr>
            <w:tcW w:w="2552" w:type="dxa"/>
            <w:tcBorders>
              <w:top w:val="single" w:sz="4" w:space="0" w:color="000000"/>
              <w:bottom w:val="single" w:sz="4" w:space="0" w:color="000000"/>
            </w:tcBorders>
            <w:shd w:val="clear" w:color="auto" w:fill="EAEAEA"/>
            <w:vAlign w:val="center"/>
          </w:tcPr>
          <w:p w14:paraId="388CBCD8" w14:textId="77777777" w:rsidR="00880765" w:rsidRDefault="00614C7C">
            <w:pPr>
              <w:tabs>
                <w:tab w:val="left" w:pos="426"/>
                <w:tab w:val="center" w:pos="4536"/>
                <w:tab w:val="right" w:pos="9072"/>
              </w:tabs>
              <w:rPr>
                <w:b/>
              </w:rPr>
            </w:pPr>
            <w:r>
              <w:rPr>
                <w:b/>
              </w:rPr>
              <w:t>TEKNİK NİTELİKLER</w:t>
            </w:r>
          </w:p>
        </w:tc>
        <w:tc>
          <w:tcPr>
            <w:tcW w:w="8222" w:type="dxa"/>
            <w:gridSpan w:val="2"/>
            <w:vAlign w:val="center"/>
          </w:tcPr>
          <w:p w14:paraId="0A35783F" w14:textId="3E4538D1" w:rsidR="00880765" w:rsidRPr="00656325" w:rsidRDefault="002E689A" w:rsidP="002E689A">
            <w:pPr>
              <w:pBdr>
                <w:top w:val="nil"/>
                <w:left w:val="nil"/>
                <w:bottom w:val="nil"/>
                <w:right w:val="nil"/>
                <w:between w:val="nil"/>
              </w:pBdr>
              <w:rPr>
                <w:color w:val="000000"/>
              </w:rPr>
            </w:pPr>
            <w:r>
              <w:rPr>
                <w:color w:val="000000"/>
              </w:rPr>
              <w:t xml:space="preserve">    </w:t>
            </w:r>
            <w:proofErr w:type="spellStart"/>
            <w:r w:rsidR="00614C7C" w:rsidRPr="00656325">
              <w:rPr>
                <w:color w:val="000000"/>
              </w:rPr>
              <w:t>Prof.Dr</w:t>
            </w:r>
            <w:proofErr w:type="spellEnd"/>
            <w:r w:rsidR="00614C7C" w:rsidRPr="00656325">
              <w:rPr>
                <w:color w:val="000000"/>
              </w:rPr>
              <w:t xml:space="preserve"> (</w:t>
            </w:r>
            <w:r w:rsidR="00656325" w:rsidRPr="00656325">
              <w:rPr>
                <w:color w:val="000000"/>
              </w:rPr>
              <w:t>x</w:t>
            </w:r>
            <w:r w:rsidR="00614C7C" w:rsidRPr="00656325">
              <w:rPr>
                <w:color w:val="000000"/>
              </w:rPr>
              <w:t xml:space="preserve">)  </w:t>
            </w:r>
            <w:proofErr w:type="spellStart"/>
            <w:r w:rsidR="00614C7C" w:rsidRPr="00656325">
              <w:rPr>
                <w:color w:val="000000"/>
              </w:rPr>
              <w:t>Doç.Dr</w:t>
            </w:r>
            <w:proofErr w:type="spellEnd"/>
            <w:r w:rsidR="00614C7C" w:rsidRPr="00656325">
              <w:rPr>
                <w:color w:val="000000"/>
              </w:rPr>
              <w:t xml:space="preserve"> ( </w:t>
            </w:r>
            <w:r w:rsidR="00656325" w:rsidRPr="00656325">
              <w:rPr>
                <w:color w:val="000000"/>
              </w:rPr>
              <w:t>x</w:t>
            </w:r>
            <w:r w:rsidR="00614C7C" w:rsidRPr="00656325">
              <w:rPr>
                <w:color w:val="000000"/>
              </w:rPr>
              <w:t xml:space="preserve">) </w:t>
            </w:r>
            <w:proofErr w:type="spellStart"/>
            <w:r w:rsidR="00614C7C" w:rsidRPr="00656325">
              <w:rPr>
                <w:color w:val="000000"/>
              </w:rPr>
              <w:t>Dr.Öğr</w:t>
            </w:r>
            <w:proofErr w:type="spellEnd"/>
            <w:r w:rsidR="00614C7C" w:rsidRPr="00656325">
              <w:rPr>
                <w:color w:val="000000"/>
              </w:rPr>
              <w:t xml:space="preserve"> Üye (x )</w:t>
            </w:r>
            <w:r w:rsidR="002C5C0C" w:rsidRPr="00656325">
              <w:rPr>
                <w:color w:val="000000"/>
              </w:rPr>
              <w:t xml:space="preserve"> </w:t>
            </w:r>
            <w:proofErr w:type="spellStart"/>
            <w:r w:rsidR="003B5B44" w:rsidRPr="00656325">
              <w:rPr>
                <w:color w:val="000000"/>
              </w:rPr>
              <w:t>Öğr</w:t>
            </w:r>
            <w:proofErr w:type="spellEnd"/>
            <w:r w:rsidR="003B5B44" w:rsidRPr="00656325">
              <w:rPr>
                <w:color w:val="000000"/>
              </w:rPr>
              <w:t xml:space="preserve">. Gör. ( </w:t>
            </w:r>
            <w:r w:rsidR="00656325" w:rsidRPr="00656325">
              <w:rPr>
                <w:color w:val="000000"/>
              </w:rPr>
              <w:t>x</w:t>
            </w:r>
            <w:r w:rsidR="003B5B44" w:rsidRPr="00656325">
              <w:rPr>
                <w:color w:val="000000"/>
              </w:rPr>
              <w:t xml:space="preserve"> ) Arş. Gör. ( </w:t>
            </w:r>
            <w:r w:rsidR="00656325" w:rsidRPr="00656325">
              <w:rPr>
                <w:color w:val="000000"/>
              </w:rPr>
              <w:t>x</w:t>
            </w:r>
            <w:r w:rsidR="003B5B44" w:rsidRPr="00656325">
              <w:rPr>
                <w:color w:val="000000"/>
              </w:rPr>
              <w:t xml:space="preserve"> )</w:t>
            </w:r>
          </w:p>
        </w:tc>
      </w:tr>
      <w:tr w:rsidR="00880765" w14:paraId="68848EE9" w14:textId="77777777" w:rsidTr="00B93BE8">
        <w:trPr>
          <w:trHeight w:val="1465"/>
        </w:trPr>
        <w:tc>
          <w:tcPr>
            <w:tcW w:w="2552" w:type="dxa"/>
            <w:tcBorders>
              <w:top w:val="single" w:sz="4" w:space="0" w:color="000000"/>
              <w:bottom w:val="single" w:sz="4" w:space="0" w:color="000000"/>
            </w:tcBorders>
            <w:shd w:val="clear" w:color="auto" w:fill="EAEAEA"/>
            <w:vAlign w:val="center"/>
          </w:tcPr>
          <w:p w14:paraId="44302981" w14:textId="77777777" w:rsidR="00880765" w:rsidRDefault="00880765">
            <w:pPr>
              <w:tabs>
                <w:tab w:val="left" w:pos="426"/>
                <w:tab w:val="center" w:pos="4536"/>
                <w:tab w:val="right" w:pos="9072"/>
              </w:tabs>
              <w:rPr>
                <w:b/>
              </w:rPr>
            </w:pPr>
          </w:p>
        </w:tc>
        <w:tc>
          <w:tcPr>
            <w:tcW w:w="4253" w:type="dxa"/>
            <w:tcBorders>
              <w:bottom w:val="single" w:sz="4" w:space="0" w:color="000000"/>
            </w:tcBorders>
          </w:tcPr>
          <w:p w14:paraId="06B51880" w14:textId="77777777" w:rsidR="00880765" w:rsidRDefault="00614C7C">
            <w:pPr>
              <w:rPr>
                <w:b/>
                <w:sz w:val="24"/>
                <w:szCs w:val="24"/>
              </w:rPr>
            </w:pPr>
            <w:r>
              <w:rPr>
                <w:b/>
                <w:sz w:val="24"/>
                <w:szCs w:val="24"/>
              </w:rPr>
              <w:t xml:space="preserve">                    HAZIRLAYAN</w:t>
            </w:r>
          </w:p>
          <w:p w14:paraId="6C79A9C9" w14:textId="77777777" w:rsidR="00880765" w:rsidRDefault="00880765">
            <w:pPr>
              <w:rPr>
                <w:b/>
                <w:sz w:val="24"/>
                <w:szCs w:val="24"/>
              </w:rPr>
            </w:pPr>
          </w:p>
          <w:p w14:paraId="12736235" w14:textId="77777777" w:rsidR="00880765" w:rsidRDefault="00880765">
            <w:pPr>
              <w:jc w:val="center"/>
              <w:rPr>
                <w:b/>
                <w:sz w:val="24"/>
                <w:szCs w:val="24"/>
              </w:rPr>
            </w:pPr>
          </w:p>
        </w:tc>
        <w:tc>
          <w:tcPr>
            <w:tcW w:w="3969" w:type="dxa"/>
            <w:tcBorders>
              <w:bottom w:val="single" w:sz="4" w:space="0" w:color="000000"/>
            </w:tcBorders>
          </w:tcPr>
          <w:p w14:paraId="6F8B4B2A" w14:textId="77777777" w:rsidR="00880765" w:rsidRDefault="00614C7C">
            <w:pPr>
              <w:rPr>
                <w:b/>
                <w:sz w:val="24"/>
                <w:szCs w:val="24"/>
              </w:rPr>
            </w:pPr>
            <w:r>
              <w:rPr>
                <w:b/>
                <w:sz w:val="24"/>
                <w:szCs w:val="24"/>
              </w:rPr>
              <w:t xml:space="preserve">                    ONAYLAYAN</w:t>
            </w:r>
          </w:p>
          <w:p w14:paraId="4DCF8823" w14:textId="77777777" w:rsidR="00880765" w:rsidRDefault="00880765">
            <w:pPr>
              <w:rPr>
                <w:b/>
                <w:sz w:val="24"/>
                <w:szCs w:val="24"/>
              </w:rPr>
            </w:pPr>
          </w:p>
          <w:p w14:paraId="2DA6868D" w14:textId="77777777" w:rsidR="00880765" w:rsidRDefault="00880765">
            <w:pPr>
              <w:rPr>
                <w:b/>
                <w:sz w:val="24"/>
                <w:szCs w:val="24"/>
              </w:rPr>
            </w:pPr>
          </w:p>
        </w:tc>
      </w:tr>
    </w:tbl>
    <w:p w14:paraId="406B699F" w14:textId="77777777" w:rsidR="00880765" w:rsidRDefault="00880765">
      <w:pPr>
        <w:rPr>
          <w:rFonts w:ascii="Helvetica Neue" w:eastAsia="Helvetica Neue" w:hAnsi="Helvetica Neue" w:cs="Helvetica Neue"/>
          <w:b/>
          <w:u w:val="single"/>
        </w:rPr>
      </w:pPr>
      <w:bookmarkStart w:id="1" w:name="_GoBack"/>
      <w:bookmarkEnd w:id="1"/>
    </w:p>
    <w:sectPr w:rsidR="00880765" w:rsidSect="00B93BE8">
      <w:footerReference w:type="default" r:id="rId9"/>
      <w:pgSz w:w="11906" w:h="16838"/>
      <w:pgMar w:top="284"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6B285" w14:textId="77777777" w:rsidR="00C45097" w:rsidRDefault="00C45097">
      <w:r>
        <w:separator/>
      </w:r>
    </w:p>
  </w:endnote>
  <w:endnote w:type="continuationSeparator" w:id="0">
    <w:p w14:paraId="19A4A6F4" w14:textId="77777777" w:rsidR="00C45097" w:rsidRDefault="00C4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Helvetica Neue">
    <w:altName w:val="Arial"/>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16B78" w14:textId="0EB362FB" w:rsidR="00880765" w:rsidRDefault="00614C7C">
    <w:pPr>
      <w:pBdr>
        <w:top w:val="nil"/>
        <w:left w:val="nil"/>
        <w:bottom w:val="nil"/>
        <w:right w:val="nil"/>
        <w:between w:val="nil"/>
      </w:pBdr>
      <w:tabs>
        <w:tab w:val="center" w:pos="4536"/>
        <w:tab w:val="right" w:pos="9072"/>
      </w:tabs>
      <w:jc w:val="both"/>
      <w:rPr>
        <w:color w:val="000000"/>
        <w:sz w:val="20"/>
        <w:szCs w:val="20"/>
      </w:rPr>
    </w:pPr>
    <w:proofErr w:type="spellStart"/>
    <w:r>
      <w:rPr>
        <w:color w:val="000000"/>
        <w:sz w:val="20"/>
        <w:szCs w:val="20"/>
      </w:rPr>
      <w:t>Döküman</w:t>
    </w:r>
    <w:proofErr w:type="spellEnd"/>
    <w:r>
      <w:rPr>
        <w:color w:val="000000"/>
        <w:sz w:val="20"/>
        <w:szCs w:val="20"/>
      </w:rPr>
      <w:t xml:space="preserve"> </w:t>
    </w:r>
    <w:proofErr w:type="gramStart"/>
    <w:r>
      <w:rPr>
        <w:color w:val="000000"/>
        <w:sz w:val="20"/>
        <w:szCs w:val="20"/>
      </w:rPr>
      <w:t>no:F</w:t>
    </w:r>
    <w:proofErr w:type="gramEnd"/>
    <w:r>
      <w:rPr>
        <w:color w:val="000000"/>
        <w:sz w:val="20"/>
        <w:szCs w:val="20"/>
      </w:rPr>
      <w:t>.GT.</w:t>
    </w:r>
    <w:r w:rsidR="00104EA4">
      <w:rPr>
        <w:color w:val="000000"/>
        <w:sz w:val="20"/>
        <w:szCs w:val="20"/>
      </w:rPr>
      <w:t>42</w:t>
    </w:r>
    <w:r>
      <w:rPr>
        <w:color w:val="000000"/>
        <w:sz w:val="20"/>
        <w:szCs w:val="20"/>
      </w:rPr>
      <w:t xml:space="preserve"> Yayın Tarihi: </w:t>
    </w:r>
    <w:r w:rsidR="00104EA4">
      <w:rPr>
        <w:color w:val="000000"/>
        <w:sz w:val="20"/>
        <w:szCs w:val="20"/>
      </w:rPr>
      <w:t>17</w:t>
    </w:r>
    <w:r>
      <w:rPr>
        <w:color w:val="000000"/>
        <w:sz w:val="20"/>
        <w:szCs w:val="20"/>
      </w:rPr>
      <w:t>.</w:t>
    </w:r>
    <w:r w:rsidR="00104EA4">
      <w:rPr>
        <w:color w:val="000000"/>
        <w:sz w:val="20"/>
        <w:szCs w:val="20"/>
      </w:rPr>
      <w:t>10</w:t>
    </w:r>
    <w:r>
      <w:rPr>
        <w:color w:val="000000"/>
        <w:sz w:val="20"/>
        <w:szCs w:val="20"/>
      </w:rPr>
      <w:t>.20</w:t>
    </w:r>
    <w:r w:rsidR="00104EA4">
      <w:rPr>
        <w:color w:val="000000"/>
        <w:sz w:val="20"/>
        <w:szCs w:val="20"/>
      </w:rPr>
      <w:t>22</w:t>
    </w:r>
    <w:r>
      <w:rPr>
        <w:color w:val="000000"/>
        <w:sz w:val="20"/>
        <w:szCs w:val="20"/>
      </w:rPr>
      <w:t xml:space="preserve"> </w:t>
    </w:r>
    <w:proofErr w:type="spellStart"/>
    <w:r>
      <w:rPr>
        <w:color w:val="000000"/>
        <w:sz w:val="20"/>
        <w:szCs w:val="20"/>
      </w:rPr>
      <w:t>Rev</w:t>
    </w:r>
    <w:proofErr w:type="spellEnd"/>
    <w:r>
      <w:rPr>
        <w:color w:val="000000"/>
        <w:sz w:val="20"/>
        <w:szCs w:val="20"/>
      </w:rPr>
      <w:t xml:space="preserve"> </w:t>
    </w:r>
    <w:proofErr w:type="spellStart"/>
    <w:r>
      <w:rPr>
        <w:color w:val="000000"/>
        <w:sz w:val="20"/>
        <w:szCs w:val="20"/>
      </w:rPr>
      <w:t>no</w:t>
    </w:r>
    <w:proofErr w:type="spellEnd"/>
    <w:r>
      <w:rPr>
        <w:color w:val="000000"/>
        <w:sz w:val="20"/>
        <w:szCs w:val="20"/>
      </w:rPr>
      <w:t>/Tarih: 00/--</w:t>
    </w:r>
  </w:p>
  <w:p w14:paraId="23A4A839" w14:textId="77777777" w:rsidR="00880765" w:rsidRDefault="00880765">
    <w:pPr>
      <w:pBdr>
        <w:top w:val="nil"/>
        <w:left w:val="nil"/>
        <w:bottom w:val="nil"/>
        <w:right w:val="nil"/>
        <w:between w:val="nil"/>
      </w:pBdr>
      <w:tabs>
        <w:tab w:val="center" w:pos="4536"/>
        <w:tab w:val="right" w:pos="9072"/>
      </w:tabs>
      <w:rPr>
        <w:color w:val="000000"/>
      </w:rPr>
    </w:pPr>
  </w:p>
  <w:p w14:paraId="7ED64D13" w14:textId="77777777" w:rsidR="00880765" w:rsidRDefault="0088076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B74B3" w14:textId="77777777" w:rsidR="00C45097" w:rsidRDefault="00C45097">
      <w:r>
        <w:separator/>
      </w:r>
    </w:p>
  </w:footnote>
  <w:footnote w:type="continuationSeparator" w:id="0">
    <w:p w14:paraId="3E135BC6" w14:textId="77777777" w:rsidR="00C45097" w:rsidRDefault="00C45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E3CB8"/>
    <w:multiLevelType w:val="multilevel"/>
    <w:tmpl w:val="5A6E8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38D5C7A"/>
    <w:multiLevelType w:val="multilevel"/>
    <w:tmpl w:val="10760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B351897"/>
    <w:multiLevelType w:val="hybridMultilevel"/>
    <w:tmpl w:val="DC7881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578C4C39"/>
    <w:multiLevelType w:val="multilevel"/>
    <w:tmpl w:val="D32A6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24B2037"/>
    <w:multiLevelType w:val="multilevel"/>
    <w:tmpl w:val="51663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65"/>
    <w:rsid w:val="000D30C6"/>
    <w:rsid w:val="00104EA4"/>
    <w:rsid w:val="002C5C0C"/>
    <w:rsid w:val="002E689A"/>
    <w:rsid w:val="003069B2"/>
    <w:rsid w:val="00311733"/>
    <w:rsid w:val="00316391"/>
    <w:rsid w:val="003B5B44"/>
    <w:rsid w:val="00452278"/>
    <w:rsid w:val="004C7AED"/>
    <w:rsid w:val="005B7704"/>
    <w:rsid w:val="00614C7C"/>
    <w:rsid w:val="00656325"/>
    <w:rsid w:val="00724757"/>
    <w:rsid w:val="00750557"/>
    <w:rsid w:val="007D4CC5"/>
    <w:rsid w:val="00880765"/>
    <w:rsid w:val="008D5182"/>
    <w:rsid w:val="008E1BFA"/>
    <w:rsid w:val="00980729"/>
    <w:rsid w:val="00A50DF2"/>
    <w:rsid w:val="00B93BE8"/>
    <w:rsid w:val="00C11AF7"/>
    <w:rsid w:val="00C45097"/>
    <w:rsid w:val="00C56D7C"/>
    <w:rsid w:val="00D52278"/>
    <w:rsid w:val="00FF4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9DAB"/>
  <w15:docId w15:val="{89A505D9-6E02-4789-86B9-3EC7F66C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BC"/>
    <w:pPr>
      <w:autoSpaceDE w:val="0"/>
      <w:autoSpaceDN w:val="0"/>
    </w:p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2">
    <w:name w:val="Body Text 2"/>
    <w:basedOn w:val="Normal"/>
    <w:link w:val="GvdeMetni2Char"/>
    <w:semiHidden/>
    <w:unhideWhenUsed/>
    <w:rsid w:val="00803583"/>
    <w:pPr>
      <w:jc w:val="both"/>
    </w:pPr>
  </w:style>
  <w:style w:type="character" w:customStyle="1" w:styleId="GvdeMetni2Char">
    <w:name w:val="Gövde Metni 2 Char"/>
    <w:basedOn w:val="VarsaylanParagrafYazTipi"/>
    <w:link w:val="GvdeMetni2"/>
    <w:semiHidden/>
    <w:rsid w:val="0080358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75091F"/>
    <w:rPr>
      <w:rFonts w:ascii="Tahoma" w:hAnsi="Tahoma" w:cs="Tahoma"/>
      <w:sz w:val="16"/>
    </w:rPr>
  </w:style>
  <w:style w:type="character" w:customStyle="1" w:styleId="BalonMetniChar">
    <w:name w:val="Balon Metni Char"/>
    <w:basedOn w:val="VarsaylanParagrafYazTipi"/>
    <w:link w:val="BalonMetni"/>
    <w:uiPriority w:val="99"/>
    <w:semiHidden/>
    <w:rsid w:val="0075091F"/>
    <w:rPr>
      <w:rFonts w:ascii="Tahoma" w:eastAsia="Times New Roman" w:hAnsi="Tahoma" w:cs="Tahoma"/>
      <w:sz w:val="16"/>
      <w:szCs w:val="16"/>
      <w:lang w:eastAsia="tr-TR"/>
    </w:rPr>
  </w:style>
  <w:style w:type="paragraph" w:styleId="stbilgi">
    <w:name w:val="header"/>
    <w:basedOn w:val="Normal"/>
    <w:link w:val="stbilgiChar"/>
    <w:uiPriority w:val="99"/>
    <w:unhideWhenUsed/>
    <w:rsid w:val="00E91574"/>
    <w:pPr>
      <w:tabs>
        <w:tab w:val="center" w:pos="4536"/>
        <w:tab w:val="right" w:pos="9072"/>
      </w:tabs>
    </w:pPr>
  </w:style>
  <w:style w:type="character" w:customStyle="1" w:styleId="stbilgiChar">
    <w:name w:val="Üstbilgi Char"/>
    <w:basedOn w:val="VarsaylanParagrafYazTipi"/>
    <w:link w:val="stbilgi"/>
    <w:uiPriority w:val="99"/>
    <w:rsid w:val="00E91574"/>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91574"/>
    <w:pPr>
      <w:tabs>
        <w:tab w:val="center" w:pos="4536"/>
        <w:tab w:val="right" w:pos="9072"/>
      </w:tabs>
    </w:pPr>
  </w:style>
  <w:style w:type="character" w:customStyle="1" w:styleId="AltbilgiChar">
    <w:name w:val="Altbilgi Char"/>
    <w:basedOn w:val="VarsaylanParagrafYazTipi"/>
    <w:link w:val="Altbilgi"/>
    <w:uiPriority w:val="99"/>
    <w:rsid w:val="00E91574"/>
    <w:rPr>
      <w:rFonts w:ascii="Times New Roman" w:eastAsia="Times New Roman" w:hAnsi="Times New Roman" w:cs="Times New Roman"/>
      <w:sz w:val="20"/>
      <w:szCs w:val="20"/>
      <w:lang w:eastAsia="tr-TR"/>
    </w:rPr>
  </w:style>
  <w:style w:type="paragraph" w:styleId="AralkYok">
    <w:name w:val="No Spacing"/>
    <w:uiPriority w:val="1"/>
    <w:qFormat/>
    <w:rsid w:val="00920DDD"/>
    <w:pPr>
      <w:autoSpaceDE w:val="0"/>
      <w:autoSpaceDN w:val="0"/>
    </w:pPr>
    <w:rPr>
      <w:rFonts w:ascii="Times New Roman" w:eastAsia="Times New Roman" w:hAnsi="Times New Roman" w:cs="Times New Roman"/>
      <w:sz w:val="20"/>
      <w:szCs w:val="20"/>
    </w:rPr>
  </w:style>
  <w:style w:type="paragraph" w:styleId="ListeParagraf">
    <w:name w:val="List Paragraph"/>
    <w:basedOn w:val="Normal"/>
    <w:uiPriority w:val="34"/>
    <w:qFormat/>
    <w:rsid w:val="000E4EED"/>
    <w:pPr>
      <w:ind w:left="720"/>
      <w:contextualSpacing/>
    </w:pPr>
  </w:style>
  <w:style w:type="character" w:styleId="SayfaNumaras">
    <w:name w:val="page number"/>
    <w:basedOn w:val="VarsaylanParagrafYazTipi"/>
    <w:rsid w:val="0039535F"/>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78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AM57D4YyevRjJfW+Lt3MbJ047g==">AMUW2mWAq2plNCwj9bgKgTOH2wJB+LOw3zr1zegsvVxMwuYJrhjoQPk5SJurat5iZejDYm5VtAAEgEI/BphNcZxtKDcbuJWU+tY4JtDPVqKBOmuaWReoS6WeVfff3UwcD29WWSr9SLGH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Ulku Yildirir</dc:creator>
  <cp:lastModifiedBy>Omer Keles</cp:lastModifiedBy>
  <cp:revision>13</cp:revision>
  <dcterms:created xsi:type="dcterms:W3CDTF">2019-12-17T16:09:00Z</dcterms:created>
  <dcterms:modified xsi:type="dcterms:W3CDTF">2023-04-17T11:19:00Z</dcterms:modified>
</cp:coreProperties>
</file>